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/>
        <w:spacing w:afterLines="0" w:line="240" w:lineRule="auto"/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sz w:val="32"/>
          <w:szCs w:val="32"/>
        </w:rPr>
        <w:t>附件</w:t>
      </w:r>
    </w:p>
    <w:p>
      <w:pPr>
        <w:widowControl/>
        <w:spacing w:afterLines="0" w:line="24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</w:p>
    <w:p>
      <w:pPr>
        <w:widowControl/>
        <w:spacing w:afterLines="0" w:line="24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城市儿童友好空间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建设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和改造项目推荐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表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2"/>
        <w:gridCol w:w="69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项目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名称</w:t>
            </w:r>
          </w:p>
        </w:tc>
        <w:tc>
          <w:tcPr>
            <w:tcW w:w="6930" w:type="dxa"/>
            <w:noWrap w:val="0"/>
            <w:vAlign w:val="center"/>
          </w:tcPr>
          <w:p>
            <w:pPr>
              <w:spacing w:line="480" w:lineRule="exac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hAnsi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项目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地址</w:t>
            </w:r>
          </w:p>
        </w:tc>
        <w:tc>
          <w:tcPr>
            <w:tcW w:w="6930" w:type="dxa"/>
            <w:noWrap w:val="0"/>
            <w:vAlign w:val="center"/>
          </w:tcPr>
          <w:p>
            <w:pPr>
              <w:spacing w:line="480" w:lineRule="exac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项目类型</w:t>
            </w:r>
          </w:p>
        </w:tc>
        <w:tc>
          <w:tcPr>
            <w:tcW w:w="6930" w:type="dxa"/>
            <w:noWrap w:val="0"/>
            <w:vAlign w:val="center"/>
          </w:tcPr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eastAsia="zh-CN"/>
              </w:rPr>
              <w:t>公共服务设施</w:t>
            </w:r>
          </w:p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eastAsia="zh-CN"/>
              </w:rPr>
              <w:t>道路空间</w:t>
            </w:r>
          </w:p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eastAsia="zh-CN"/>
              </w:rPr>
              <w:t>公园绿地</w:t>
            </w:r>
          </w:p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eastAsia="zh-CN"/>
              </w:rPr>
              <w:t>校外活动场所</w:t>
            </w:r>
          </w:p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eastAsia="zh-CN"/>
              </w:rPr>
              <w:t>儿童游憩设施</w:t>
            </w:r>
          </w:p>
          <w:p>
            <w:pPr>
              <w:spacing w:line="3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cs="仿宋_GB2312"/>
                <w:color w:val="auto"/>
                <w:kern w:val="2"/>
                <w:sz w:val="24"/>
                <w:szCs w:val="24"/>
                <w:lang w:eastAsia="zh-CN"/>
              </w:rPr>
              <w:t>其他：</w:t>
            </w:r>
            <w:r>
              <w:rPr>
                <w:rFonts w:hint="eastAsia" w:ascii="仿宋_GB2312" w:hAnsi="仿宋_GB2312" w:cs="仿宋_GB2312"/>
                <w:color w:val="auto"/>
                <w:kern w:val="2"/>
                <w:sz w:val="24"/>
                <w:szCs w:val="24"/>
                <w:u w:val="single"/>
                <w:lang w:val="en-US" w:eastAsia="zh-CN"/>
              </w:rPr>
              <w:t xml:space="preserve">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0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项目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简介</w:t>
            </w:r>
          </w:p>
        </w:tc>
        <w:tc>
          <w:tcPr>
            <w:tcW w:w="6930" w:type="dxa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（项目背景、实施时间、必要性、实施情况等，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限500字</w:t>
            </w: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。）</w:t>
            </w:r>
          </w:p>
          <w:p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8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项目解决</w:t>
            </w:r>
          </w:p>
          <w:p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的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具体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问题</w:t>
            </w:r>
          </w:p>
        </w:tc>
        <w:tc>
          <w:tcPr>
            <w:tcW w:w="6930" w:type="dxa"/>
            <w:noWrap w:val="0"/>
            <w:vAlign w:val="top"/>
          </w:tcPr>
          <w:p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</w:rPr>
              <w:t>（</w:t>
            </w:r>
            <w:r>
              <w:rPr>
                <w:rFonts w:hint="eastAsia" w:ascii="仿宋_GB2312" w:hAnsi="仿宋_GB2312" w:cs="仿宋_GB2312"/>
                <w:b w:val="0"/>
                <w:bCs w:val="0"/>
                <w:sz w:val="22"/>
                <w:szCs w:val="22"/>
                <w:lang w:eastAsia="zh-CN"/>
              </w:rPr>
              <w:t>项目解决的具体问题。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</w:rPr>
              <w:t>限500字</w:t>
            </w:r>
            <w:r>
              <w:rPr>
                <w:rFonts w:hint="eastAsia" w:ascii="仿宋_GB2312" w:hAnsi="仿宋_GB2312" w:cs="仿宋_GB2312"/>
                <w:b w:val="0"/>
                <w:bCs w:val="0"/>
                <w:sz w:val="22"/>
                <w:szCs w:val="22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6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项目技术路线</w:t>
            </w:r>
          </w:p>
        </w:tc>
        <w:tc>
          <w:tcPr>
            <w:tcW w:w="6930" w:type="dxa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项目提供的解决方案，包括项目</w:t>
            </w: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建设理念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、</w:t>
            </w: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规划设计方案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和实现的技术路径等。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</w:rPr>
              <w:t>限</w:t>
            </w:r>
            <w:r>
              <w:rPr>
                <w:rFonts w:hint="eastAsia" w:ascii="仿宋_GB2312" w:hAnsi="仿宋_GB2312" w:cs="仿宋_GB2312"/>
                <w:b w:val="0"/>
                <w:bCs w:val="0"/>
                <w:sz w:val="22"/>
                <w:szCs w:val="22"/>
                <w:lang w:eastAsia="zh-CN"/>
              </w:rPr>
              <w:t>8</w:t>
            </w:r>
            <w:r>
              <w:rPr>
                <w:rFonts w:hint="eastAsia" w:ascii="仿宋_GB2312" w:hAnsi="仿宋_GB2312" w:cs="仿宋_GB2312"/>
                <w:b w:val="0"/>
                <w:bCs w:val="0"/>
                <w:sz w:val="22"/>
                <w:szCs w:val="22"/>
                <w:lang w:val="en-US" w:eastAsia="zh-CN"/>
              </w:rPr>
              <w:t>00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</w:rPr>
              <w:t>字</w:t>
            </w:r>
            <w:r>
              <w:rPr>
                <w:rFonts w:hint="eastAsia" w:ascii="仿宋_GB2312" w:hAnsi="仿宋_GB2312" w:cs="仿宋_GB2312"/>
                <w:b w:val="0"/>
                <w:bCs w:val="0"/>
                <w:sz w:val="22"/>
                <w:szCs w:val="22"/>
                <w:lang w:eastAsia="zh-CN"/>
              </w:rPr>
              <w:t>。</w:t>
            </w: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）</w:t>
            </w:r>
          </w:p>
          <w:p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6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项目效果</w:t>
            </w:r>
          </w:p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和效益分析</w:t>
            </w:r>
          </w:p>
        </w:tc>
        <w:tc>
          <w:tcPr>
            <w:tcW w:w="6930" w:type="dxa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eastAsia" w:ascii="仿宋_GB2312" w:hAnsi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仿宋_GB2312" w:cs="仿宋_GB2312"/>
                <w:sz w:val="22"/>
                <w:szCs w:val="22"/>
              </w:rPr>
              <w:t>实施效果以及经济社会效益等。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</w:rPr>
              <w:t>限500字</w:t>
            </w:r>
            <w:r>
              <w:rPr>
                <w:rFonts w:hint="eastAsia" w:ascii="仿宋_GB2312" w:hAnsi="仿宋_GB2312" w:cs="仿宋_GB2312"/>
                <w:b w:val="0"/>
                <w:bCs w:val="0"/>
                <w:sz w:val="22"/>
                <w:szCs w:val="22"/>
                <w:lang w:eastAsia="zh-CN"/>
              </w:rPr>
              <w:t>。</w:t>
            </w: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）</w:t>
            </w:r>
          </w:p>
          <w:p>
            <w:pPr>
              <w:spacing w:line="38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5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val="en-US" w:eastAsia="zh-CN"/>
              </w:rPr>
              <w:t>可复制</w:t>
            </w:r>
          </w:p>
          <w:p>
            <w:pPr>
              <w:spacing w:line="38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val="en-US" w:eastAsia="zh-CN"/>
              </w:rPr>
              <w:t>推广经验</w:t>
            </w:r>
          </w:p>
        </w:tc>
        <w:tc>
          <w:tcPr>
            <w:tcW w:w="6930" w:type="dxa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eastAsia" w:ascii="仿宋_GB2312" w:hAnsi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（可在全国其他地区复制推广的主要经验做法</w:t>
            </w:r>
            <w:r>
              <w:rPr>
                <w:rFonts w:hint="eastAsia" w:ascii="仿宋_GB2312" w:hAnsi="仿宋_GB2312" w:cs="仿宋_GB2312"/>
                <w:sz w:val="22"/>
                <w:szCs w:val="22"/>
              </w:rPr>
              <w:t>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2"/>
                <w:szCs w:val="22"/>
              </w:rPr>
              <w:t>限500字</w:t>
            </w:r>
            <w:r>
              <w:rPr>
                <w:rFonts w:hint="eastAsia" w:ascii="仿宋_GB2312" w:hAnsi="仿宋_GB2312" w:cs="仿宋_GB2312"/>
                <w:b w:val="0"/>
                <w:bCs w:val="0"/>
                <w:sz w:val="22"/>
                <w:szCs w:val="22"/>
                <w:lang w:eastAsia="zh-CN"/>
              </w:rPr>
              <w:t>。</w:t>
            </w:r>
            <w:r>
              <w:rPr>
                <w:rFonts w:hint="eastAsia" w:ascii="仿宋_GB2312" w:hAnsi="仿宋_GB2312" w:cs="仿宋_GB2312"/>
                <w:sz w:val="22"/>
                <w:szCs w:val="22"/>
                <w:lang w:eastAsia="zh-CN"/>
              </w:rPr>
              <w:t>）</w:t>
            </w:r>
          </w:p>
          <w:p>
            <w:pPr>
              <w:pStyle w:val="2"/>
              <w:spacing w:after="0" w:line="380" w:lineRule="exact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highlight w:val="none"/>
                <w:lang w:eastAsia="zh-CN"/>
              </w:rPr>
            </w:pPr>
          </w:p>
          <w:p>
            <w:pPr>
              <w:pStyle w:val="2"/>
              <w:spacing w:after="0" w:line="380" w:lineRule="exact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   </w:t>
            </w:r>
          </w:p>
          <w:p>
            <w:pPr>
              <w:pStyle w:val="2"/>
              <w:spacing w:after="0" w:line="380" w:lineRule="exact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pStyle w:val="2"/>
              <w:spacing w:after="0" w:line="380" w:lineRule="exact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0" w:hRule="atLeast"/>
          <w:jc w:val="center"/>
        </w:trPr>
        <w:tc>
          <w:tcPr>
            <w:tcW w:w="202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ascii="仿宋_GB2312" w:hAnsi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val="en-US" w:eastAsia="zh-CN"/>
              </w:rPr>
              <w:t>推荐单位意见</w:t>
            </w:r>
          </w:p>
        </w:tc>
        <w:tc>
          <w:tcPr>
            <w:tcW w:w="6930" w:type="dxa"/>
            <w:noWrap w:val="0"/>
            <w:vAlign w:val="top"/>
          </w:tcPr>
          <w:p>
            <w:pPr>
              <w:pStyle w:val="2"/>
              <w:spacing w:after="0" w:line="380" w:lineRule="exact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pStyle w:val="2"/>
              <w:spacing w:after="0" w:line="380" w:lineRule="exact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pStyle w:val="2"/>
              <w:spacing w:after="0" w:line="380" w:lineRule="exact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pStyle w:val="2"/>
              <w:spacing w:after="0" w:line="380" w:lineRule="exact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  <w:p>
            <w:pPr>
              <w:pStyle w:val="2"/>
              <w:spacing w:after="0" w:line="480" w:lineRule="auto"/>
              <w:ind w:left="0" w:leftChars="0" w:firstLine="0" w:firstLineChars="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        推荐单位（公章）：</w:t>
            </w:r>
          </w:p>
          <w:p>
            <w:pPr>
              <w:pStyle w:val="2"/>
              <w:spacing w:after="0" w:line="480" w:lineRule="auto"/>
              <w:ind w:left="0" w:leftChars="0" w:firstLine="560"/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               日期：</w:t>
            </w:r>
          </w:p>
        </w:tc>
      </w:tr>
    </w:tbl>
    <w:p>
      <w:pPr>
        <w:pStyle w:val="2"/>
        <w:spacing w:line="380" w:lineRule="exact"/>
        <w:ind w:left="0" w:leftChars="0" w:firstLine="560"/>
      </w:pPr>
      <w:r>
        <w:rPr>
          <w:rFonts w:hint="eastAsia" w:ascii="仿宋_GB2312" w:hAnsi="仿宋_GB2312" w:cs="仿宋_GB2312"/>
          <w:sz w:val="28"/>
          <w:szCs w:val="28"/>
          <w:lang w:eastAsia="zh-CN"/>
        </w:rPr>
        <w:t>备注：推荐单位为省级住房城乡建设部门。所附详细设计图、实景照片等需单独提供图片格式文件，分辨率300dpi以上，图片大小1M以上。</w:t>
      </w:r>
    </w:p>
    <w:sectPr>
      <w:footerReference r:id="rId5" w:type="default"/>
      <w:pgSz w:w="11906" w:h="16838"/>
      <w:pgMar w:top="1440" w:right="1474" w:bottom="1440" w:left="1587" w:header="851" w:footer="992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DejaVu Sans">
    <w:altName w:val="Segoe Print"/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小标宋简体">
    <w:altName w:val="Arial Unicode MS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5D35C"/>
    <w:rsid w:val="1B3FA34B"/>
    <w:rsid w:val="1FF61490"/>
    <w:rsid w:val="2FF50E30"/>
    <w:rsid w:val="3F75790E"/>
    <w:rsid w:val="53EE1323"/>
    <w:rsid w:val="56D90954"/>
    <w:rsid w:val="577DE46F"/>
    <w:rsid w:val="5BDD3365"/>
    <w:rsid w:val="5BFB0C05"/>
    <w:rsid w:val="67DF5226"/>
    <w:rsid w:val="7BBA09A0"/>
    <w:rsid w:val="7FF5D35C"/>
    <w:rsid w:val="D5DF9CFD"/>
    <w:rsid w:val="E7E7D719"/>
    <w:rsid w:val="EAFB517C"/>
    <w:rsid w:val="EFFDD565"/>
    <w:rsid w:val="FFEF8A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jc w:val="both"/>
    </w:pPr>
    <w:rPr>
      <w:rFonts w:ascii="Calibri" w:hAnsi="Calibri" w:eastAsia="仿宋_GB2312" w:cs="Times New Roman"/>
      <w:kern w:val="2"/>
      <w:sz w:val="30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120" w:after="120"/>
      <w:outlineLvl w:val="1"/>
    </w:pPr>
    <w:rPr>
      <w:rFonts w:ascii="Arial" w:hAnsi="Arial" w:eastAsia="黑体"/>
      <w:b/>
      <w:sz w:val="32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uiPriority w:val="0"/>
    <w:tblPr>
      <w:tblStyle w:val="11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afterLines="0" w:afterAutospacing="0" w:line="480" w:lineRule="auto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uiPriority w:val="0"/>
    <w:pPr>
      <w:spacing w:after="120" w:afterLines="0" w:afterAutospacing="0"/>
      <w:ind w:left="420" w:leftChars="200"/>
    </w:p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paragraph" w:styleId="9">
    <w:name w:val="Body Text First Indent"/>
    <w:basedOn w:val="5"/>
    <w:uiPriority w:val="0"/>
    <w:pPr>
      <w:ind w:firstLine="420" w:firstLineChars="100"/>
    </w:pPr>
  </w:style>
  <w:style w:type="paragraph" w:styleId="10">
    <w:name w:val="Body Text First Indent 2"/>
    <w:basedOn w:val="6"/>
    <w:next w:val="9"/>
    <w:link w:val="13"/>
    <w:uiPriority w:val="0"/>
    <w:pPr>
      <w:spacing w:line="560" w:lineRule="exact"/>
      <w:ind w:left="0" w:firstLine="880" w:firstLineChars="200"/>
    </w:pPr>
    <w:rPr>
      <w:rFonts w:ascii="仿宋_GB2312" w:hAnsi="仿宋_GB2312" w:eastAsia="仿宋_GB2312" w:cs="仿宋_GB2312"/>
      <w:sz w:val="32"/>
      <w:szCs w:val="32"/>
    </w:rPr>
  </w:style>
  <w:style w:type="character" w:customStyle="1" w:styleId="13">
    <w:name w:val="正文首行缩进 2 Char"/>
    <w:link w:val="10"/>
    <w:qFormat/>
    <w:uiPriority w:val="0"/>
    <w:rPr>
      <w:rFonts w:ascii="仿宋_GB2312" w:hAnsi="仿宋_GB2312" w:eastAsia="仿宋_GB2312" w:cs="仿宋_GB2312"/>
      <w:sz w:val="32"/>
      <w:szCs w:val="32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308</Words>
  <Characters>324</Characters>
  <Lines>0</Lines>
  <Paragraphs>0</Paragraphs>
  <TotalTime>1.33333333333333</TotalTime>
  <ScaleCrop>false</ScaleCrop>
  <LinksUpToDate>false</LinksUpToDate>
  <CharactersWithSpaces>396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2024-05-18T09:10:00Z</dcterms:created>
  <dc:creator>于天舒</dc:creator>
  <cp:lastModifiedBy>卢倩</cp:lastModifiedBy>
  <cp:lastPrinted>2024-05-29T16:43:21Z</cp:lastPrinted>
  <dcterms:modified xsi:type="dcterms:W3CDTF">2024-06-19T02:14:24Z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217F334E40B44244AD3AD53FF69705A4_13</vt:lpwstr>
  </property>
</Properties>
</file>